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1C7" w:rsidRDefault="004801C7" w:rsidP="004801C7">
      <w:pPr>
        <w:pStyle w:val="NormalWeb"/>
        <w:tabs>
          <w:tab w:val="center" w:pos="3772"/>
          <w:tab w:val="left" w:pos="5400"/>
        </w:tabs>
        <w:spacing w:before="0" w:beforeAutospacing="0" w:after="255" w:afterAutospacing="0"/>
        <w:jc w:val="center"/>
        <w:rPr>
          <w:rFonts w:ascii="IranNastaliq" w:hAnsi="IranNastaliq" w:cs="IranNastaliq" w:hint="cs"/>
          <w:color w:val="222222"/>
          <w:sz w:val="36"/>
          <w:szCs w:val="36"/>
          <w:rtl/>
        </w:rPr>
      </w:pPr>
      <w:r>
        <w:rPr>
          <w:rFonts w:ascii="IranNastaliq" w:hAnsi="IranNastaliq" w:cs="IranNastaliq" w:hint="cs"/>
          <w:noProof/>
          <w:color w:val="222222"/>
          <w:sz w:val="44"/>
          <w:szCs w:val="44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-466725</wp:posOffset>
            </wp:positionH>
            <wp:positionV relativeFrom="paragraph">
              <wp:posOffset>-428625</wp:posOffset>
            </wp:positionV>
            <wp:extent cx="1496060" cy="1123950"/>
            <wp:effectExtent l="19050" t="0" r="8890" b="0"/>
            <wp:wrapSquare wrapText="bothSides"/>
            <wp:docPr id="2" name="Picture 1" descr="دکتر «عرفان خسرویان» به عنوان «سرپرست دانشگاه فنی و حرفه‌ای» منصوب شد |  آموزشکده فنی رشت - شهید چمرا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دکتر «عرفان خسرویان» به عنوان «سرپرست دانشگاه فنی و حرفه‌ای» منصوب شد |  آموزشکده فنی رشت - شهید چمران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6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695E">
        <w:rPr>
          <w:rFonts w:ascii="IranNastaliq" w:hAnsi="IranNastaliq" w:cs="IranNastaliq" w:hint="cs"/>
          <w:color w:val="222222"/>
          <w:sz w:val="44"/>
          <w:szCs w:val="44"/>
          <w:rtl/>
        </w:rPr>
        <w:t xml:space="preserve">بسمه </w:t>
      </w:r>
      <w:r>
        <w:rPr>
          <w:rFonts w:ascii="IranNastaliq" w:hAnsi="IranNastaliq" w:cs="IranNastaliq" w:hint="cs"/>
          <w:color w:val="222222"/>
          <w:sz w:val="36"/>
          <w:szCs w:val="36"/>
          <w:rtl/>
        </w:rPr>
        <w:t>تعالی</w:t>
      </w:r>
    </w:p>
    <w:p w:rsidR="00FC2BA0" w:rsidRPr="004801C7" w:rsidRDefault="004801C7" w:rsidP="004801C7">
      <w:pPr>
        <w:pStyle w:val="NormalWeb"/>
        <w:spacing w:before="0" w:beforeAutospacing="0" w:after="255" w:afterAutospacing="0"/>
        <w:jc w:val="center"/>
        <w:rPr>
          <w:rFonts w:ascii="IranNastaliq" w:hAnsi="IranNastaliq" w:cs="IranNastaliq" w:hint="cs"/>
          <w:color w:val="222222"/>
          <w:sz w:val="36"/>
          <w:szCs w:val="36"/>
          <w:rtl/>
        </w:rPr>
      </w:pPr>
      <w:r w:rsidRPr="004801C7">
        <w:rPr>
          <w:sz w:val="36"/>
          <w:szCs w:val="36"/>
        </w:rPr>
        <w:t xml:space="preserve"> </w:t>
      </w:r>
    </w:p>
    <w:p w:rsidR="00FC2BA0" w:rsidRPr="004801C7" w:rsidRDefault="00AE695E" w:rsidP="00AE695E">
      <w:pPr>
        <w:pStyle w:val="NormalWeb"/>
        <w:spacing w:before="0" w:beforeAutospacing="0" w:after="255" w:afterAutospacing="0"/>
        <w:jc w:val="center"/>
        <w:rPr>
          <w:rFonts w:ascii="IranNastaliq" w:hAnsi="IranNastaliq" w:cs="IranNastaliq"/>
          <w:color w:val="222222"/>
          <w:sz w:val="44"/>
          <w:szCs w:val="44"/>
          <w:rtl/>
        </w:rPr>
      </w:pPr>
      <w:r w:rsidRPr="004801C7">
        <w:rPr>
          <w:rFonts w:ascii="IranNastaliq" w:hAnsi="IranNastaliq" w:cs="IranNastaliq" w:hint="cs"/>
          <w:color w:val="222222"/>
          <w:sz w:val="44"/>
          <w:szCs w:val="44"/>
          <w:rtl/>
        </w:rPr>
        <w:t>جناب آقای دکتر عرفان خسرویان</w:t>
      </w:r>
    </w:p>
    <w:p w:rsidR="004801C7" w:rsidRPr="004801C7" w:rsidRDefault="00FC2BA0" w:rsidP="004801C7">
      <w:pPr>
        <w:pStyle w:val="NormalWeb"/>
        <w:spacing w:before="0" w:beforeAutospacing="0" w:after="255" w:afterAutospacing="0"/>
        <w:jc w:val="center"/>
        <w:rPr>
          <w:rFonts w:ascii="IranNastaliq" w:hAnsi="IranNastaliq" w:cs="IranNastaliq" w:hint="cs"/>
          <w:color w:val="222222"/>
          <w:sz w:val="36"/>
          <w:szCs w:val="36"/>
          <w:rtl/>
        </w:rPr>
      </w:pPr>
      <w:r w:rsidRPr="004801C7">
        <w:rPr>
          <w:rFonts w:ascii="IranNastaliq" w:hAnsi="IranNastaliq" w:cs="IranNastaliq"/>
          <w:color w:val="222222"/>
          <w:sz w:val="36"/>
          <w:szCs w:val="36"/>
          <w:rtl/>
        </w:rPr>
        <w:t>انتخاب بجا و شایسته جنابعالی که نشان از درایت، لیاقت و توانمندی شما دارد را صمیمانه تبریک و تهینت عرض نموده و رجای واثق داریم تعهد و کارآمدی هاي‌ برجسته شما نوید بخش دستیابی</w:t>
      </w:r>
      <w:r w:rsidRPr="004801C7">
        <w:rPr>
          <w:rFonts w:ascii="iran sans - medium" w:hAnsi="iran sans - medium" w:cs="IranNastaliq"/>
          <w:color w:val="222222"/>
          <w:sz w:val="36"/>
          <w:szCs w:val="36"/>
        </w:rPr>
        <w:t> </w:t>
      </w:r>
      <w:r w:rsidR="00AE695E" w:rsidRPr="004801C7">
        <w:rPr>
          <w:rFonts w:ascii="IranNastaliq" w:hAnsi="IranNastaliq" w:cs="IranNastaliq"/>
          <w:color w:val="222222"/>
          <w:sz w:val="36"/>
          <w:szCs w:val="36"/>
          <w:rtl/>
        </w:rPr>
        <w:t>بیشتردانشگاه فنی و حرفه ای به</w:t>
      </w:r>
      <w:r w:rsidRPr="004801C7">
        <w:rPr>
          <w:rFonts w:ascii="IranNastaliq" w:hAnsi="IranNastaliq" w:cs="IranNastaliq"/>
          <w:color w:val="222222"/>
          <w:sz w:val="36"/>
          <w:szCs w:val="36"/>
          <w:rtl/>
        </w:rPr>
        <w:t xml:space="preserve"> توسعه خواهد بود. بدین گونه مقدم </w:t>
      </w:r>
      <w:r w:rsidR="00AE695E" w:rsidRPr="004801C7">
        <w:rPr>
          <w:rFonts w:ascii="IranNastaliq" w:hAnsi="IranNastaliq" w:cs="IranNastaliq"/>
          <w:color w:val="222222"/>
          <w:sz w:val="36"/>
          <w:szCs w:val="36"/>
          <w:rtl/>
        </w:rPr>
        <w:t>آ</w:t>
      </w:r>
      <w:r w:rsidRPr="004801C7">
        <w:rPr>
          <w:rFonts w:ascii="IranNastaliq" w:hAnsi="IranNastaliq" w:cs="IranNastaliq"/>
          <w:color w:val="222222"/>
          <w:sz w:val="36"/>
          <w:szCs w:val="36"/>
          <w:rtl/>
        </w:rPr>
        <w:t>ن فرهیخته علمی و با تجربه را گرامی داشته و حرکت به سمت افق هاي‌ روشن توام با سعادت و تداوم توفیقات شما</w:t>
      </w:r>
      <w:r w:rsidR="00AE695E" w:rsidRPr="004801C7">
        <w:rPr>
          <w:rFonts w:ascii="IranNastaliq" w:hAnsi="IranNastaliq" w:cs="IranNastaliq" w:hint="cs"/>
          <w:color w:val="222222"/>
          <w:sz w:val="36"/>
          <w:szCs w:val="36"/>
          <w:rtl/>
        </w:rPr>
        <w:t xml:space="preserve"> و </w:t>
      </w:r>
      <w:r w:rsidRPr="004801C7">
        <w:rPr>
          <w:rFonts w:ascii="IranNastaliq" w:hAnsi="IranNastaliq" w:cs="IranNastaliq"/>
          <w:color w:val="222222"/>
          <w:sz w:val="36"/>
          <w:szCs w:val="36"/>
          <w:rtl/>
        </w:rPr>
        <w:t xml:space="preserve"> </w:t>
      </w:r>
      <w:r w:rsidR="00AE695E" w:rsidRPr="004801C7">
        <w:rPr>
          <w:rFonts w:ascii="IranNastaliq" w:hAnsi="IranNastaliq" w:cs="IranNastaliq"/>
          <w:color w:val="222222"/>
          <w:sz w:val="36"/>
          <w:szCs w:val="36"/>
          <w:rtl/>
        </w:rPr>
        <w:t xml:space="preserve">همکاران </w:t>
      </w:r>
      <w:r w:rsidRPr="004801C7">
        <w:rPr>
          <w:rFonts w:ascii="IranNastaliq" w:hAnsi="IranNastaliq" w:cs="IranNastaliq"/>
          <w:color w:val="222222"/>
          <w:sz w:val="36"/>
          <w:szCs w:val="36"/>
          <w:rtl/>
        </w:rPr>
        <w:t xml:space="preserve">را از </w:t>
      </w:r>
      <w:r w:rsidR="00AE695E" w:rsidRPr="004801C7">
        <w:rPr>
          <w:rFonts w:ascii="IranNastaliq" w:hAnsi="IranNastaliq" w:cs="IranNastaliq" w:hint="cs"/>
          <w:color w:val="222222"/>
          <w:sz w:val="36"/>
          <w:szCs w:val="36"/>
          <w:rtl/>
        </w:rPr>
        <w:t>پ</w:t>
      </w:r>
      <w:r w:rsidRPr="004801C7">
        <w:rPr>
          <w:rFonts w:ascii="IranNastaliq" w:hAnsi="IranNastaliq" w:cs="IranNastaliq"/>
          <w:color w:val="222222"/>
          <w:sz w:val="36"/>
          <w:szCs w:val="36"/>
          <w:rtl/>
        </w:rPr>
        <w:t>پشگاه ایزد منان در مسیر منتهی به کسب رضایت الهی و خدمت صادقانه مسالت داریم</w:t>
      </w:r>
      <w:r w:rsidR="004801C7" w:rsidRPr="004801C7">
        <w:rPr>
          <w:rFonts w:ascii="IranNastaliq" w:hAnsi="IranNastaliq" w:cs="IranNastaliq" w:hint="cs"/>
          <w:color w:val="222222"/>
          <w:sz w:val="36"/>
          <w:szCs w:val="36"/>
          <w:rtl/>
        </w:rPr>
        <w:t>.</w:t>
      </w:r>
    </w:p>
    <w:p w:rsidR="00FC2BA0" w:rsidRPr="00AE695E" w:rsidRDefault="00FC2BA0" w:rsidP="004801C7">
      <w:pPr>
        <w:pStyle w:val="NormalWeb"/>
        <w:spacing w:before="0" w:beforeAutospacing="0" w:after="255" w:afterAutospacing="0"/>
        <w:jc w:val="center"/>
        <w:rPr>
          <w:rFonts w:ascii="IranNastaliq" w:hAnsi="IranNastaliq" w:cs="IranNastaliq"/>
          <w:color w:val="222222"/>
          <w:sz w:val="44"/>
          <w:szCs w:val="44"/>
        </w:rPr>
      </w:pPr>
      <w:r w:rsidRPr="00AE695E">
        <w:rPr>
          <w:rFonts w:ascii="IranNastaliq" w:hAnsi="IranNastaliq" w:cs="IranNastaliq"/>
          <w:color w:val="222222"/>
          <w:sz w:val="44"/>
          <w:szCs w:val="44"/>
        </w:rPr>
        <w:t xml:space="preserve"> </w:t>
      </w:r>
    </w:p>
    <w:p w:rsidR="003D0C4C" w:rsidRPr="004801C7" w:rsidRDefault="004801C7" w:rsidP="00FC2BA0">
      <w:pPr>
        <w:bidi/>
        <w:jc w:val="center"/>
        <w:rPr>
          <w:rFonts w:ascii="IranNastaliq" w:hAnsi="IranNastaliq" w:cs="IranNastaliq" w:hint="cs"/>
          <w:sz w:val="36"/>
          <w:szCs w:val="36"/>
          <w:rtl/>
          <w:lang w:bidi="fa-IR"/>
        </w:rPr>
      </w:pPr>
      <w:r w:rsidRPr="004801C7">
        <w:rPr>
          <w:rFonts w:ascii="IranNastaliq" w:hAnsi="IranNastaliq" w:cs="IranNastaliq" w:hint="cs"/>
          <w:sz w:val="36"/>
          <w:szCs w:val="36"/>
          <w:rtl/>
          <w:lang w:bidi="fa-IR"/>
        </w:rPr>
        <w:t>فضل اله علی اکبری</w:t>
      </w:r>
    </w:p>
    <w:p w:rsidR="004801C7" w:rsidRPr="00AE695E" w:rsidRDefault="004801C7" w:rsidP="004801C7">
      <w:pPr>
        <w:bidi/>
        <w:jc w:val="center"/>
        <w:rPr>
          <w:rFonts w:ascii="IranNastaliq" w:hAnsi="IranNastaliq" w:cs="IranNastaliq"/>
          <w:sz w:val="44"/>
          <w:szCs w:val="44"/>
          <w:rtl/>
          <w:lang w:bidi="fa-IR"/>
        </w:rPr>
      </w:pPr>
      <w:r w:rsidRPr="004801C7">
        <w:rPr>
          <w:rFonts w:ascii="IranNastaliq" w:hAnsi="IranNastaliq" w:cs="IranNastaliq" w:hint="cs"/>
          <w:sz w:val="36"/>
          <w:szCs w:val="36"/>
          <w:rtl/>
          <w:lang w:bidi="fa-IR"/>
        </w:rPr>
        <w:t>رئیس آموزشکده کشاورزی دماوند</w:t>
      </w:r>
    </w:p>
    <w:sectPr w:rsidR="004801C7" w:rsidRPr="00AE695E" w:rsidSect="00FC2BA0">
      <w:pgSz w:w="12240" w:h="15840"/>
      <w:pgMar w:top="1440" w:right="1440" w:bottom="1440" w:left="1440" w:header="720" w:footer="72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76B" w:rsidRDefault="001E676B" w:rsidP="004801C7">
      <w:pPr>
        <w:spacing w:after="0" w:line="240" w:lineRule="auto"/>
      </w:pPr>
      <w:r>
        <w:separator/>
      </w:r>
    </w:p>
  </w:endnote>
  <w:endnote w:type="continuationSeparator" w:id="0">
    <w:p w:rsidR="001E676B" w:rsidRDefault="001E676B" w:rsidP="00480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iran sans - 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76B" w:rsidRDefault="001E676B" w:rsidP="004801C7">
      <w:pPr>
        <w:spacing w:after="0" w:line="240" w:lineRule="auto"/>
      </w:pPr>
      <w:r>
        <w:separator/>
      </w:r>
    </w:p>
  </w:footnote>
  <w:footnote w:type="continuationSeparator" w:id="0">
    <w:p w:rsidR="001E676B" w:rsidRDefault="001E676B" w:rsidP="004801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C2BA0"/>
    <w:rsid w:val="001E676B"/>
    <w:rsid w:val="003D0C4C"/>
    <w:rsid w:val="004801C7"/>
    <w:rsid w:val="00AE695E"/>
    <w:rsid w:val="00FC2BA0"/>
    <w:rsid w:val="00FD4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C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2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C2BA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C2BA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1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80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01C7"/>
  </w:style>
  <w:style w:type="paragraph" w:styleId="Footer">
    <w:name w:val="footer"/>
    <w:basedOn w:val="Normal"/>
    <w:link w:val="FooterChar"/>
    <w:uiPriority w:val="99"/>
    <w:semiHidden/>
    <w:unhideWhenUsed/>
    <w:rsid w:val="00480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01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5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radical</dc:creator>
  <cp:lastModifiedBy>radical</cp:lastModifiedBy>
  <cp:revision>4</cp:revision>
  <cp:lastPrinted>2022-01-19T06:55:00Z</cp:lastPrinted>
  <dcterms:created xsi:type="dcterms:W3CDTF">2022-01-19T05:52:00Z</dcterms:created>
  <dcterms:modified xsi:type="dcterms:W3CDTF">2022-01-19T06:56:00Z</dcterms:modified>
</cp:coreProperties>
</file>